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Jaro – Velikonoce</w:t>
      </w:r>
    </w:p>
    <w:p>
      <w:pPr>
        <w:pStyle w:val="Normal"/>
        <w:rPr/>
      </w:pPr>
      <w:r>
        <w:rPr>
          <w:rFonts w:cs="Calibri" w:cstheme="minorHAnsi"/>
          <w:b w:val="false"/>
          <w:bCs w:val="false"/>
          <w:sz w:val="24"/>
          <w:szCs w:val="24"/>
        </w:rPr>
        <w:t>Jaro je kouzelník, který čaruje teplem slunce a pestrostí barev. Na jaře můžeme sledovat zázraky , které se v přírodě dějí. Jarní slunce budí všechno ze zimního spánku svým polibkem jako princ Šípkovou Růženku. Začínají se zelenat  pole a louky, ze země vyráží nové kvítí, na stromech a keřích se objeví  nové lístky. Slyšíme první bzukot včel a much, milé švitoření vlaštovek a jiřiček, veselé melodie skřivánků. Do přírody se vracejí barvy, zvuky a zpěv.</w:t>
      </w:r>
    </w:p>
    <w:p>
      <w:pPr>
        <w:pStyle w:val="Normal"/>
        <w:rPr>
          <w:rFonts w:ascii="Calibri" w:hAnsi="Calibri" w:cs="Calibri" w:cstheme="minorHAns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Calibri" w:cstheme="minorHAnsi"/>
          <w:b/>
          <w:bCs/>
          <w:sz w:val="24"/>
          <w:szCs w:val="24"/>
        </w:rPr>
        <w:t>Rčení</w:t>
      </w:r>
    </w:p>
    <w:p>
      <w:pPr>
        <w:pStyle w:val="Normal"/>
        <w:spacing w:lineRule="auto" w:line="240" w:before="0" w:after="29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Udělat kozla zahradníkem. </w:t>
      </w:r>
    </w:p>
    <w:p>
      <w:pPr>
        <w:pStyle w:val="Normal"/>
        <w:spacing w:lineRule="auto" w:line="240" w:before="0" w:after="29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Chytat lelky.  </w:t>
      </w:r>
    </w:p>
    <w:p>
      <w:pPr>
        <w:pStyle w:val="Normal"/>
        <w:spacing w:lineRule="auto" w:line="240" w:before="0" w:after="29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Vytrhnout trn z paty. </w:t>
      </w:r>
    </w:p>
    <w:p>
      <w:pPr>
        <w:pStyle w:val="Normal"/>
        <w:spacing w:lineRule="auto" w:line="24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  <w:sz w:val="24"/>
          <w:szCs w:val="24"/>
        </w:rPr>
        <w:t>Pranostiky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sz w:val="24"/>
          <w:szCs w:val="24"/>
        </w:rPr>
        <w:t xml:space="preserve">Březen -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 xml:space="preserve">Sníh v březnu škodí osení i vinné révě. 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z w:val="24"/>
          <w:szCs w:val="24"/>
          <w:shd w:fill="FFFFFF" w:val="clear"/>
        </w:rPr>
        <w:t>Duben - Je -li Zelený čtvrtek bílý, tak je léto teplé.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z w:val="24"/>
          <w:szCs w:val="24"/>
          <w:shd w:fill="FFFFFF" w:val="clear"/>
        </w:rPr>
        <w:t>Květen - Suchý březen, mokrý máj, bude humno jako ráj.</w:t>
      </w:r>
    </w:p>
    <w:p>
      <w:pPr>
        <w:pStyle w:val="Normal"/>
        <w:spacing w:lineRule="auto" w:line="240"/>
        <w:rPr>
          <w:rFonts w:cs="Calibri" w:cstheme="minorHAnsi"/>
          <w:b/>
          <w:b/>
          <w:color w:val="333333"/>
          <w:sz w:val="24"/>
          <w:szCs w:val="24"/>
          <w:shd w:fill="FFFFFF" w:val="clear"/>
        </w:rPr>
      </w:pPr>
      <w:r>
        <w:rPr>
          <w:rFonts w:cs="Calibri" w:cstheme="minorHAnsi"/>
          <w:b/>
          <w:color w:val="333333"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rFonts w:cs="Calibri" w:cstheme="minorHAnsi"/>
          <w:b/>
          <w:b/>
          <w:color w:val="333333"/>
          <w:sz w:val="24"/>
          <w:szCs w:val="24"/>
          <w:shd w:fill="FFFFFF" w:val="clear"/>
        </w:rPr>
      </w:pPr>
      <w:r>
        <w:rPr>
          <w:rFonts w:cs="Calibri" w:cstheme="minorHAnsi"/>
          <w:b/>
          <w:color w:val="333333"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 w:cstheme="minorHAnsi"/>
          <w:b/>
          <w:color w:val="333333"/>
          <w:sz w:val="24"/>
          <w:szCs w:val="24"/>
          <w:shd w:fill="FFFFFF" w:val="clear"/>
        </w:rPr>
        <w:t>Přísloví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z w:val="24"/>
          <w:szCs w:val="24"/>
          <w:shd w:fill="F7F7F7" w:val="clear"/>
        </w:rPr>
        <w:t>Jablko nepadá daleko od stromu.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z w:val="24"/>
          <w:szCs w:val="24"/>
          <w:shd w:fill="F7F7F7" w:val="clear"/>
        </w:rPr>
        <w:t xml:space="preserve">Bez práce nejsou koláče. </w:t>
      </w:r>
    </w:p>
    <w:p>
      <w:pPr>
        <w:pStyle w:val="Normal"/>
        <w:spacing w:lineRule="auto" w:line="240" w:before="0" w:after="29"/>
        <w:rPr>
          <w:rFonts w:cs="Calibri" w:cstheme="minorHAnsi"/>
          <w:color w:val="333333"/>
          <w:highlight w:val="white"/>
        </w:rPr>
      </w:pPr>
      <w:r>
        <w:rPr>
          <w:rFonts w:cs="Calibri" w:cstheme="minorHAnsi"/>
          <w:color w:val="333333"/>
          <w:sz w:val="24"/>
          <w:szCs w:val="24"/>
          <w:shd w:fill="F7F7F7" w:val="clear"/>
        </w:rPr>
        <w:t>Lež má krátké nohy.</w:t>
      </w:r>
    </w:p>
    <w:p>
      <w:pPr>
        <w:pStyle w:val="Normal"/>
        <w:spacing w:lineRule="auto" w:line="24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Calibri" w:cstheme="minorHAnsi"/>
          <w:b/>
          <w:sz w:val="24"/>
          <w:szCs w:val="24"/>
        </w:rPr>
        <w:t>Pořekadla</w:t>
      </w:r>
    </w:p>
    <w:p>
      <w:pPr>
        <w:pStyle w:val="Normal"/>
        <w:spacing w:lineRule="auto" w:line="240" w:before="0" w:after="29"/>
        <w:rPr>
          <w:sz w:val="24"/>
          <w:szCs w:val="24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Jeden za osmnáct a druhý bez dvou za dvacet.</w:t>
      </w:r>
    </w:p>
    <w:p>
      <w:pPr>
        <w:pStyle w:val="Normal"/>
        <w:spacing w:lineRule="auto" w:line="240" w:before="0" w:after="29"/>
        <w:rPr>
          <w:rFonts w:cs="Calibri" w:cstheme="minorHAnsi"/>
          <w:color w:val="222222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Povídali, že mu hráli.</w:t>
      </w:r>
    </w:p>
    <w:p>
      <w:pPr>
        <w:pStyle w:val="Normal"/>
        <w:spacing w:lineRule="auto" w:line="240" w:before="0" w:after="29"/>
        <w:rPr>
          <w:sz w:val="24"/>
          <w:szCs w:val="24"/>
        </w:rPr>
      </w:pPr>
      <w:r>
        <w:rPr>
          <w:rFonts w:cs="Calibri" w:cstheme="minorHAnsi"/>
          <w:color w:val="313131"/>
          <w:sz w:val="24"/>
          <w:szCs w:val="24"/>
          <w:shd w:fill="FFFFFF" w:val="clear"/>
        </w:rPr>
        <w:t>Dva se perou, třetí se směje.</w:t>
      </w:r>
    </w:p>
    <w:p>
      <w:pPr>
        <w:pStyle w:val="Normal"/>
        <w:spacing w:lineRule="auto" w:line="240" w:before="0" w:after="29"/>
        <w:rPr>
          <w:rFonts w:cs="Calibri" w:cstheme="minorHAnsi"/>
          <w:color w:val="313131"/>
          <w:highlight w:val="white"/>
        </w:rPr>
      </w:pPr>
      <w:r>
        <w:rPr>
          <w:rFonts w:cs="Calibri" w:cstheme="minorHAnsi"/>
          <w:color w:val="313131"/>
          <w:sz w:val="24"/>
          <w:szCs w:val="24"/>
          <w:shd w:fill="FFFFFF" w:val="clear"/>
        </w:rPr>
        <w:t>Všude dobře, doma nejlépe.</w:t>
      </w:r>
    </w:p>
    <w:p>
      <w:pPr>
        <w:pStyle w:val="Normal"/>
        <w:spacing w:lineRule="auto" w:line="240"/>
        <w:rPr>
          <w:rFonts w:cs="Calibri" w:cstheme="minorHAnsi"/>
          <w:color w:val="222222"/>
          <w:sz w:val="24"/>
          <w:szCs w:val="24"/>
          <w:shd w:fill="FFFFFF" w:val="clear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40"/>
        <w:rPr>
          <w:rFonts w:cs="Calibri" w:cstheme="minorHAnsi"/>
          <w:color w:val="222222"/>
          <w:highlight w:val="white"/>
          <w:u w:val="single"/>
        </w:rPr>
      </w:pPr>
      <w:r>
        <w:rPr>
          <w:rFonts w:cs="Calibri" w:cstheme="minorHAnsi"/>
          <w:color w:val="222222"/>
          <w:highlight w:val="white"/>
          <w:u w:val="single"/>
        </w:rPr>
      </w:r>
    </w:p>
    <w:p>
      <w:pPr>
        <w:pStyle w:val="Normal"/>
        <w:spacing w:lineRule="auto" w:line="240"/>
        <w:rPr>
          <w:rFonts w:cs="Calibri" w:cstheme="minorHAnsi"/>
          <w:b w:val="false"/>
          <w:b w:val="false"/>
          <w:bCs w:val="false"/>
          <w:color w:val="222222"/>
          <w:spacing w:val="-13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tabs>
          <w:tab w:val="center" w:pos="4536" w:leader="none"/>
        </w:tabs>
        <w:spacing w:lineRule="auto" w:line="240"/>
        <w:rPr/>
      </w:pPr>
      <w:hyperlink r:id="rId2">
        <w:r>
          <w:rPr>
            <w:rStyle w:val="Internetovodkaz"/>
            <w:rFonts w:cs="Calibri" w:cstheme="minorHAnsi"/>
            <w:b w:val="false"/>
            <w:bCs w:val="false"/>
            <w:color w:val="222222"/>
            <w:spacing w:val="-13"/>
            <w:sz w:val="24"/>
            <w:szCs w:val="24"/>
            <w:u w:val="none"/>
            <w:shd w:fill="FFFFFF" w:val="clear"/>
          </w:rPr>
          <w:t>https://cz.pinterest.com/velikonocejaro/</w:t>
        </w:r>
      </w:hyperlink>
      <w:r>
        <w:rPr>
          <w:rFonts w:cs="Calibri" w:cstheme="minorHAnsi"/>
          <w:b w:val="false"/>
          <w:bCs w:val="false"/>
          <w:color w:val="222222"/>
          <w:spacing w:val="-13"/>
          <w:sz w:val="24"/>
          <w:szCs w:val="24"/>
          <w:u w:val="none"/>
          <w:shd w:fill="FFFFFF" w:val="clear"/>
        </w:rPr>
        <w:t xml:space="preserve">  - </w:t>
      </w:r>
      <w:r>
        <w:rPr>
          <w:rFonts w:cs="Calibri" w:cstheme="minorHAnsi"/>
          <w:b w:val="false"/>
          <w:bCs w:val="false"/>
          <w:color w:val="222222"/>
          <w:spacing w:val="-13"/>
          <w:sz w:val="24"/>
          <w:szCs w:val="24"/>
          <w:u w:val="none"/>
          <w:shd w:fill="FFFFFF" w:val="clear"/>
        </w:rPr>
        <w:t>zde najdete spoustu nápadů na jarní a velikonoční tvoření</w:t>
      </w:r>
    </w:p>
    <w:p>
      <w:pPr>
        <w:pStyle w:val="Normal"/>
        <w:spacing w:lineRule="auto" w:line="240"/>
        <w:rPr>
          <w:rFonts w:cs="Calibri" w:cstheme="minorHAnsi"/>
          <w:b w:val="false"/>
          <w:b w:val="false"/>
          <w:bCs w:val="false"/>
          <w:color w:val="222222"/>
          <w:spacing w:val="-13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tabs>
          <w:tab w:val="center" w:pos="4536" w:leader="none"/>
        </w:tabs>
        <w:spacing w:lineRule="auto" w:line="240"/>
        <w:rPr/>
      </w:pPr>
      <w:r>
        <w:rPr>
          <w:rFonts w:cs="Calibri" w:cstheme="minorHAnsi"/>
          <w:b/>
          <w:color w:val="222222"/>
          <w:sz w:val="24"/>
          <w:szCs w:val="24"/>
          <w:u w:val="single"/>
          <w:shd w:fill="FFFFFF" w:val="clear"/>
        </w:rPr>
        <w:t>Velikonoce</w:t>
      </w:r>
    </w:p>
    <w:p>
      <w:pPr>
        <w:pStyle w:val="Normal"/>
        <w:tabs>
          <w:tab w:val="center" w:pos="4536" w:leader="none"/>
        </w:tabs>
        <w:spacing w:lineRule="auto" w:line="240"/>
        <w:rPr>
          <w:rFonts w:ascii="Calibri" w:hAnsi="Calibri" w:cs="Calibri" w:cstheme="minorHAnsi"/>
          <w:b/>
          <w:b/>
          <w:color w:val="000000"/>
          <w:sz w:val="24"/>
          <w:szCs w:val="24"/>
          <w:highlight w:val="white"/>
          <w:u w:val="none"/>
        </w:rPr>
      </w:pP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Velikonoce jsou </w:t>
      </w:r>
      <w:hyperlink r:id="rId3">
        <w:r>
          <w:rPr>
            <w:rStyle w:val="Internetovodkaz"/>
            <w:rFonts w:cs="Calibri" w:ascii="Calibri" w:hAnsi="Calibri" w:cstheme="minorHAnsi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pohyblivý svátek</w:t>
        </w:r>
      </w:hyperlink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, datum se rok od roku mění,  tradici neděle Zmrtvýchvstání připadá na první </w:t>
      </w:r>
      <w:hyperlink r:id="rId4">
        <w:r>
          <w:rPr>
            <w:rStyle w:val="Internetovodkaz"/>
            <w:rFonts w:cs="Calibri" w:ascii="Calibri" w:hAnsi="Calibri" w:cstheme="minorHAnsi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neděli</w:t>
        </w:r>
      </w:hyperlink>
      <w:r>
        <w:rPr>
          <w:rFonts w:cs="Calibri" w:ascii="Calibri" w:hAnsi="Calibri" w:cstheme="minorHAnsi"/>
          <w:b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 </w:t>
      </w: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po prvním jarním </w:t>
      </w:r>
      <w:hyperlink r:id="rId5">
        <w:r>
          <w:rPr>
            <w:rStyle w:val="Internetovodkaz"/>
            <w:rFonts w:cs="Calibri" w:ascii="Calibri" w:hAnsi="Calibri" w:cstheme="minorHAnsi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úplňku</w:t>
        </w:r>
      </w:hyperlink>
      <w:r>
        <w:rPr>
          <w:rFonts w:cs="Calibri" w:ascii="Calibri" w:hAnsi="Calibri" w:cstheme="minorHAnsi"/>
          <w:b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 </w:t>
      </w: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po </w:t>
      </w:r>
      <w:hyperlink r:id="rId6">
        <w:r>
          <w:rPr>
            <w:rStyle w:val="Internetovodkaz"/>
            <w:rFonts w:cs="Calibri" w:ascii="Calibri" w:hAnsi="Calibri" w:cstheme="minorHAnsi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rovnodennosti</w:t>
        </w:r>
      </w:hyperlink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 xml:space="preserve">, tedy na </w:t>
      </w: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měsíc březen či duben</w:t>
      </w: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.</w:t>
      </w:r>
      <w:r>
        <w:rPr>
          <w:rFonts w:cs="Calibri" w:ascii="Calibri" w:hAnsi="Calibri" w:cstheme="minorHAnsi"/>
          <w:b/>
          <w:color w:val="000000"/>
          <w:sz w:val="24"/>
          <w:szCs w:val="24"/>
          <w:u w:val="none"/>
          <w:shd w:fill="FFFFFF" w:val="clear"/>
        </w:rPr>
        <w:t xml:space="preserve"> </w:t>
      </w:r>
      <w:r>
        <w:rPr>
          <w:rFonts w:cs="Calibri" w:ascii="Calibri" w:hAnsi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</w:rPr>
        <w:t>Velikonoce se pojí s řadou tradic, z nichž některé jsou již dávno zapomenuté a jiné se uchovaly dodnes.</w:t>
      </w:r>
      <w:r>
        <w:rPr>
          <w:rFonts w:cs="Calibri" w:ascii="Calibri" w:hAnsi="Calibri" w:cstheme="minorHAnsi"/>
          <w:b/>
          <w:color w:val="000000"/>
          <w:sz w:val="24"/>
          <w:szCs w:val="24"/>
          <w:u w:val="none"/>
          <w:shd w:fill="FFFFFF" w:val="clear"/>
        </w:rPr>
        <w:t xml:space="preserve"> </w:t>
      </w:r>
    </w:p>
    <w:p>
      <w:pPr>
        <w:pStyle w:val="Normal"/>
        <w:tabs>
          <w:tab w:val="center" w:pos="4536" w:leader="none"/>
        </w:tabs>
        <w:spacing w:lineRule="auto" w:line="240"/>
        <w:rPr>
          <w:rFonts w:cs="Calibri" w:cstheme="minorHAnsi"/>
          <w:highlight w:val="white"/>
        </w:rPr>
      </w:pPr>
      <w:r>
        <w:rPr>
          <w:rFonts w:cs="Calibri" w:cstheme="minorHAnsi"/>
          <w:b/>
          <w:color w:val="222222"/>
          <w:sz w:val="24"/>
          <w:szCs w:val="24"/>
          <w:u w:val="single"/>
          <w:shd w:fill="FFFFFF" w:val="clear"/>
        </w:rPr>
        <w:t>Symboly velikonoc</w:t>
      </w:r>
    </w:p>
    <w:p>
      <w:pPr>
        <w:pStyle w:val="Normal"/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Jidáše – sladké pečivo</w:t>
      </w:r>
    </w:p>
    <w:p>
      <w:pPr>
        <w:pStyle w:val="Normal"/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Mazanec – sladké pečivo</w:t>
      </w:r>
    </w:p>
    <w:p>
      <w:pPr>
        <w:pStyle w:val="Normal"/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Velikonoční beránek – moučník</w:t>
      </w:r>
    </w:p>
    <w:p>
      <w:pPr>
        <w:pStyle w:val="Normal"/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Řehtačky, klapačky – dřevěné nástroje</w:t>
      </w:r>
    </w:p>
    <w:p>
      <w:pPr>
        <w:pStyle w:val="Normal"/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Vrbové kočičky – proutky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Pomlázka – spletená z vrbových proutků zdobená mašličkama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Kraslice – zdobená vajíčka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Velikonoční věnce – zdobené motivy jara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rFonts w:cs="Calibri" w:cstheme="minorHAnsi"/>
          <w:color w:val="222222"/>
          <w:sz w:val="20"/>
          <w:szCs w:val="20"/>
          <w:highlight w:val="white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Velikonoční zajíc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/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Velikonoční kříž, ohně, svíce (paškály) - křesťanské symboly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rFonts w:cs="Calibri" w:cstheme="minorHAnsi"/>
          <w:color w:val="222222"/>
          <w:sz w:val="24"/>
          <w:szCs w:val="24"/>
          <w:highlight w:val="white"/>
        </w:rPr>
      </w:pPr>
      <w:r>
        <w:rPr/>
      </w:r>
    </w:p>
    <w:p>
      <w:pPr>
        <w:pStyle w:val="Normal"/>
        <w:tabs>
          <w:tab w:val="center" w:pos="4536" w:leader="none"/>
        </w:tabs>
        <w:spacing w:lineRule="auto" w:line="240"/>
        <w:rPr/>
      </w:pPr>
      <w:r>
        <w:rPr>
          <w:rFonts w:cs="Calibri" w:cstheme="minorHAnsi"/>
          <w:b/>
          <w:color w:val="222222"/>
          <w:sz w:val="24"/>
          <w:szCs w:val="24"/>
          <w:u w:val="single"/>
          <w:shd w:fill="FFFFFF" w:val="clear"/>
        </w:rPr>
        <w:t>Velikono</w:t>
      </w:r>
      <w:r>
        <w:rPr>
          <w:rFonts w:cs="Calibri" w:cstheme="minorHAnsi"/>
          <w:b/>
          <w:color w:val="222222"/>
          <w:sz w:val="24"/>
          <w:szCs w:val="24"/>
          <w:u w:val="single"/>
          <w:shd w:fill="FFFFFF" w:val="clear"/>
        </w:rPr>
        <w:t>ce - tradice</w:t>
      </w:r>
    </w:p>
    <w:p>
      <w:pPr>
        <w:pStyle w:val="Normal"/>
        <w:tabs>
          <w:tab w:val="center" w:pos="4536" w:leader="none"/>
        </w:tabs>
        <w:spacing w:lineRule="auto" w:line="240"/>
        <w:rPr>
          <w:sz w:val="24"/>
          <w:szCs w:val="24"/>
        </w:rPr>
      </w:pPr>
      <w:r>
        <w:rPr>
          <w:rFonts w:cs="Calibri" w:cstheme="minorHAnsi"/>
          <w:b/>
          <w:color w:val="222222"/>
          <w:sz w:val="24"/>
          <w:szCs w:val="24"/>
          <w:shd w:fill="FFFFFF" w:val="clear"/>
        </w:rPr>
        <w:t>Jarní výzdoba, pečení mazance, beránka, jidášů, barvení vajíček, pletení pomlázky.</w:t>
      </w:r>
    </w:p>
    <w:p>
      <w:pPr>
        <w:pStyle w:val="Normal"/>
        <w:tabs>
          <w:tab w:val="center" w:pos="4536" w:leader="none"/>
        </w:tabs>
        <w:spacing w:lineRule="auto" w:line="240" w:before="0" w:after="29"/>
        <w:rPr>
          <w:sz w:val="24"/>
          <w:szCs w:val="24"/>
        </w:rPr>
      </w:pPr>
      <w:r>
        <w:rPr>
          <w:rFonts w:cs="Calibri" w:cstheme="minorHAnsi"/>
          <w:b/>
          <w:color w:val="222222"/>
          <w:sz w:val="24"/>
          <w:szCs w:val="24"/>
          <w:shd w:fill="FFFFFF" w:val="clear"/>
        </w:rPr>
        <w:t>Sazometná středa (škaredá středa)</w:t>
      </w:r>
    </w:p>
    <w:p>
      <w:pPr>
        <w:pStyle w:val="Normal"/>
        <w:tabs>
          <w:tab w:val="center" w:pos="4536" w:leader="none"/>
        </w:tabs>
        <w:spacing w:lineRule="auto" w:line="240" w:before="0" w:after="86"/>
        <w:rPr>
          <w:sz w:val="24"/>
          <w:szCs w:val="24"/>
        </w:rPr>
      </w:pPr>
      <w:r>
        <w:rPr>
          <w:rFonts w:cs="Calibri" w:cstheme="minorHAnsi"/>
          <w:color w:val="222222"/>
          <w:sz w:val="24"/>
          <w:szCs w:val="24"/>
          <w:shd w:fill="FFFFFF" w:val="clear"/>
        </w:rPr>
        <w:t>Vymetání komínů, lidé se nesměli mračit, připomíná zradu Jidáše.</w:t>
      </w:r>
    </w:p>
    <w:p>
      <w:pPr>
        <w:pStyle w:val="Normal"/>
        <w:tabs>
          <w:tab w:val="center" w:pos="4536" w:leader="none"/>
        </w:tabs>
        <w:spacing w:lineRule="auto" w:line="240" w:before="0" w:after="0"/>
        <w:rPr>
          <w:rFonts w:cs="Calibri" w:cstheme="minorHAnsi"/>
          <w:color w:val="222222"/>
          <w:highlight w:val="white"/>
        </w:rPr>
      </w:pPr>
      <w:r>
        <w:rPr>
          <w:rFonts w:cs="Calibri" w:cstheme="minorHAnsi"/>
          <w:color w:val="222222"/>
          <w:highlight w:val="white"/>
        </w:rPr>
      </w:r>
    </w:p>
    <w:p>
      <w:pPr>
        <w:pStyle w:val="Normal"/>
        <w:shd w:val="clear" w:color="auto" w:fill="FFFFFF" w:themeFill="background1"/>
        <w:spacing w:before="0" w:after="29"/>
        <w:rPr>
          <w:sz w:val="24"/>
          <w:szCs w:val="24"/>
        </w:rPr>
      </w:pPr>
      <w:r>
        <w:rPr>
          <w:b/>
          <w:sz w:val="24"/>
          <w:szCs w:val="24"/>
          <w:shd w:fill="FFFFFF" w:val="clear"/>
        </w:rPr>
        <w:t>Zelený čtvrtek</w:t>
      </w:r>
      <w:r>
        <w:rPr>
          <w:sz w:val="24"/>
          <w:szCs w:val="24"/>
          <w:shd w:fill="FFFFFF" w:val="clear"/>
        </w:rPr>
        <w:t xml:space="preserve">  </w:t>
      </w:r>
    </w:p>
    <w:p>
      <w:pPr>
        <w:pStyle w:val="Normal"/>
        <w:shd w:val="clear" w:color="auto" w:fill="FFFFFF" w:themeFill="background1"/>
        <w:spacing w:before="0" w:after="0"/>
        <w:rPr>
          <w:sz w:val="24"/>
          <w:szCs w:val="24"/>
        </w:rPr>
      </w:pPr>
      <w:r>
        <w:rPr>
          <w:sz w:val="24"/>
          <w:szCs w:val="24"/>
          <w:shd w:fill="FFFFFF" w:val="clear"/>
        </w:rPr>
        <w:t>B</w:t>
      </w:r>
      <w:r>
        <w:rPr>
          <w:color w:val="16212D"/>
          <w:sz w:val="24"/>
          <w:szCs w:val="24"/>
          <w:shd w:fill="FFFFFF" w:val="clear"/>
        </w:rPr>
        <w:t xml:space="preserve">yl dnem </w:t>
      </w:r>
      <w:r>
        <w:rPr>
          <w:b/>
          <w:bCs/>
          <w:color w:val="16212D"/>
          <w:sz w:val="24"/>
          <w:szCs w:val="24"/>
          <w:shd w:fill="FFFFFF" w:val="clear"/>
        </w:rPr>
        <w:t>odpu</w:t>
      </w:r>
      <w:r>
        <w:rPr>
          <w:b/>
          <w:bCs/>
          <w:color w:val="16212D"/>
          <w:sz w:val="24"/>
          <w:szCs w:val="24"/>
        </w:rPr>
        <w:t>štění</w:t>
      </w:r>
      <w:r>
        <w:rPr>
          <w:color w:val="16212D"/>
          <w:sz w:val="24"/>
          <w:szCs w:val="24"/>
        </w:rPr>
        <w:t xml:space="preserve">, rodiny se  modlily. </w:t>
      </w:r>
      <w:r>
        <w:rPr>
          <w:color w:val="000000"/>
          <w:sz w:val="24"/>
          <w:szCs w:val="24"/>
        </w:rPr>
        <w:t>Připomíná nám poslední večeři Ježíše. V dnešní době jíme špenát nebo jiný zelený pokrm.</w:t>
      </w:r>
    </w:p>
    <w:p>
      <w:pPr>
        <w:pStyle w:val="Normal"/>
        <w:shd w:val="clear" w:color="auto" w:fill="FFFFFF" w:themeFill="background1"/>
        <w:spacing w:before="0" w:after="86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29"/>
        <w:rPr>
          <w:sz w:val="24"/>
          <w:szCs w:val="24"/>
        </w:rPr>
      </w:pPr>
      <w:r>
        <w:rPr>
          <w:b/>
          <w:sz w:val="24"/>
          <w:szCs w:val="24"/>
        </w:rPr>
        <w:t xml:space="preserve">Velký pátek 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shd w:fill="FFFFFF" w:val="clear"/>
        </w:rPr>
        <w:t>a Velký pátek si připomínáme ukřižování Ježíše Krista. Nesmí se hýbat zemí, prát prádlo, nic půjčovat, otevírají se hory a vydávají své poklady (nesmíte však být moc chamtivý a horu včas opustit) . Je to postní den.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Web"/>
        <w:shd w:val="clear" w:color="auto" w:fill="FFFFFF"/>
        <w:spacing w:lineRule="atLeast" w:line="281" w:beforeAutospacing="0" w:before="0" w:afterAutospacing="0" w:after="38"/>
        <w:jc w:val="both"/>
        <w:textAlignment w:val="baseline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shd w:fill="FFFFFF" w:val="clear"/>
        </w:rPr>
        <w:t>Bílá sobota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FFFFFF" w:val="clear"/>
        </w:rPr>
        <w:t xml:space="preserve"> </w:t>
      </w:r>
    </w:p>
    <w:p>
      <w:pPr>
        <w:pStyle w:val="NormalWeb"/>
        <w:shd w:val="clear" w:color="auto" w:fill="FFFFFF"/>
        <w:spacing w:lineRule="atLeast" w:line="281" w:beforeAutospacing="0" w:before="0" w:afterAutospacing="0" w:after="0"/>
        <w:jc w:val="both"/>
        <w:textAlignment w:val="baseline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FFFFFF" w:val="clear"/>
        </w:rPr>
        <w:t>N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 Bílou sobotu se  uklízelo, bílilo, pekly mazance, pletly pomlázky a zdobily kraslice. Světil se oheň. Přípravy na Vzkříšení Ježíše.</w:t>
      </w:r>
    </w:p>
    <w:p>
      <w:pPr>
        <w:pStyle w:val="NormalWeb"/>
        <w:shd w:val="clear" w:color="auto" w:fill="FFFFFF"/>
        <w:spacing w:lineRule="atLeast" w:line="281" w:beforeAutospacing="0" w:before="0" w:afterAutospacing="0" w:after="38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dpis4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393939"/>
          <w:spacing w:val="-13"/>
          <w:sz w:val="24"/>
          <w:szCs w:val="24"/>
        </w:rPr>
      </w:pPr>
      <w:r>
        <w:rPr/>
      </w:r>
    </w:p>
    <w:p>
      <w:pPr>
        <w:pStyle w:val="Nadpis4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393939"/>
          <w:spacing w:val="-13"/>
          <w:sz w:val="24"/>
          <w:szCs w:val="24"/>
        </w:rPr>
      </w:pPr>
      <w:r>
        <w:rPr/>
      </w:r>
    </w:p>
    <w:p>
      <w:pPr>
        <w:pStyle w:val="Nadpis4"/>
        <w:shd w:val="clear" w:color="auto" w:fill="FFFFFF"/>
        <w:spacing w:beforeAutospacing="0" w:before="0" w:afterAutospacing="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393939"/>
          <w:spacing w:val="-13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393939"/>
          <w:spacing w:val="-13"/>
          <w:sz w:val="24"/>
          <w:szCs w:val="24"/>
        </w:rPr>
        <w:t>Boží hod velikonoční</w:t>
      </w:r>
    </w:p>
    <w:p>
      <w:pPr>
        <w:pStyle w:val="NormalWeb"/>
        <w:shd w:val="clear" w:color="auto" w:fill="FFFFFF"/>
        <w:spacing w:lineRule="atLeast" w:line="281" w:beforeAutospacing="0" w:before="0" w:afterAutospacing="0" w:after="38"/>
        <w:jc w:val="both"/>
        <w:textAlignment w:val="baseline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Na Boží hod velikonoční se světí v kostelech pokrmy – beránek, mazanec, velikonoční vajíčka, chléb, víno. </w:t>
      </w:r>
    </w:p>
    <w:p>
      <w:pPr>
        <w:pStyle w:val="NormalWeb"/>
        <w:shd w:val="clear" w:color="auto" w:fill="FFFFFF"/>
        <w:spacing w:lineRule="atLeast" w:line="281" w:beforeAutospacing="0" w:before="0" w:afterAutospacing="0" w:after="38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adpis4"/>
        <w:shd w:val="clear" w:color="auto" w:fill="FFFFFF"/>
        <w:spacing w:beforeAutospacing="0" w:before="250" w:afterAutospacing="0" w:after="0"/>
        <w:jc w:val="both"/>
        <w:textAlignment w:val="baseline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393939"/>
          <w:spacing w:val="-13"/>
          <w:sz w:val="24"/>
          <w:szCs w:val="24"/>
        </w:rPr>
        <w:t>Velikonoční pondělí</w:t>
      </w:r>
    </w:p>
    <w:p>
      <w:pPr>
        <w:pStyle w:val="NormalWeb"/>
        <w:shd w:val="clear" w:color="auto" w:fill="FFFFFF"/>
        <w:spacing w:lineRule="atLeast" w:line="281" w:beforeAutospacing="0" w:before="0" w:afterAutospacing="0" w:after="38"/>
        <w:jc w:val="both"/>
        <w:textAlignment w:val="baseline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Na Velikonoční pondělí je pomlázka -  velikonoční hodování, mrskut. Koledníci mrskají dívky, aby neuschly.</w:t>
      </w:r>
    </w:p>
    <w:p>
      <w:pPr>
        <w:pStyle w:val="Normal"/>
        <w:tabs>
          <w:tab w:val="center" w:pos="4536" w:leader="none"/>
        </w:tabs>
        <w:spacing w:lineRule="auto" w:line="240"/>
        <w:rPr>
          <w:rFonts w:cs="Calibri" w:cstheme="minorHAnsi"/>
          <w:b/>
          <w:b/>
          <w:bCs/>
          <w:color w:val="222222"/>
          <w:highlight w:val="white"/>
          <w:u w:val="single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center" w:pos="4536" w:leader="none"/>
        </w:tabs>
        <w:spacing w:lineRule="auto" w:line="240"/>
        <w:rPr>
          <w:rFonts w:cs="Calibri" w:cstheme="minorHAnsi"/>
          <w:b/>
          <w:b/>
          <w:bCs/>
          <w:color w:val="222222"/>
          <w:highlight w:val="white"/>
          <w:u w:val="none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tabs>
          <w:tab w:val="center" w:pos="4536" w:leader="none"/>
        </w:tabs>
        <w:spacing w:lineRule="auto" w:line="240"/>
        <w:rPr>
          <w:rFonts w:ascii="Calibri" w:hAnsi="Calibri"/>
          <w:sz w:val="26"/>
          <w:szCs w:val="26"/>
        </w:rPr>
      </w:pPr>
      <w:r>
        <w:rPr>
          <w:rFonts w:cs="Calibri" w:ascii="Calibri" w:hAnsi="Calibri" w:cstheme="minorHAnsi"/>
          <w:b/>
          <w:bCs/>
          <w:color w:val="222222"/>
          <w:sz w:val="26"/>
          <w:szCs w:val="26"/>
          <w:u w:val="none"/>
          <w:shd w:fill="FFFFFF" w:val="clear"/>
        </w:rPr>
        <w:t>Velikonoční říkanka</w:t>
      </w:r>
    </w:p>
    <w:p>
      <w:pPr>
        <w:pStyle w:val="Normal"/>
        <w:pBdr/>
        <w:tabs>
          <w:tab w:val="center" w:pos="4536" w:leader="none"/>
        </w:tabs>
        <w:spacing w:lineRule="auto" w:line="276"/>
        <w:rPr/>
      </w:pP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Kropenatá slepička</w:t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highlight w:val="white"/>
          <w:u w:val="none"/>
        </w:rPr>
        <w:br/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snesla bílá vajíčka,</w:t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highlight w:val="white"/>
          <w:u w:val="none"/>
        </w:rPr>
        <w:br/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obarvím je, vymaluji,</w:t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highlight w:val="white"/>
          <w:u w:val="none"/>
        </w:rPr>
        <w:br/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všechny chlapce podaruji,</w:t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highlight w:val="white"/>
          <w:u w:val="none"/>
        </w:rPr>
        <w:br/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pentličky pak zamotám,</w:t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highlight w:val="white"/>
          <w:u w:val="none"/>
        </w:rPr>
        <w:br/>
      </w:r>
      <w:r>
        <w:rPr>
          <w:rStyle w:val="Silnzdraznn"/>
          <w:rFonts w:cs="Calibri" w:ascii="Calibri" w:hAnsi="Calibri" w:cstheme="minorHAnsi"/>
          <w:b w:val="false"/>
          <w:bCs w:val="false"/>
          <w:i w:val="false"/>
          <w:caps w:val="false"/>
          <w:smallCaps w:val="false"/>
          <w:color w:val="222222"/>
          <w:spacing w:val="-13"/>
          <w:sz w:val="22"/>
          <w:szCs w:val="22"/>
          <w:u w:val="none"/>
          <w:shd w:fill="FFFFFF" w:val="clear"/>
        </w:rPr>
        <w:t>na pomlázku jim je dám.</w:t>
      </w:r>
    </w:p>
    <w:p>
      <w:pPr>
        <w:pStyle w:val="Tlotextu"/>
        <w:pBdr/>
        <w:spacing w:lineRule="auto" w:line="276"/>
        <w:rPr>
          <w:rStyle w:val="Silnzdraznn"/>
          <w:rFonts w:ascii="Calibri" w:hAnsi="Calibri"/>
          <w:b/>
          <w:i w:val="false"/>
          <w:caps w:val="false"/>
          <w:smallCaps w:val="false"/>
          <w:sz w:val="22"/>
          <w:szCs w:val="22"/>
        </w:rPr>
      </w:pPr>
      <w:r>
        <w:rPr/>
      </w:r>
    </w:p>
    <w:p>
      <w:pPr>
        <w:pStyle w:val="Tlotextu"/>
        <w:pBdr/>
        <w:rPr/>
      </w:pPr>
      <w:r>
        <w:rPr>
          <w:rStyle w:val="Silnzdraznn"/>
          <w:rFonts w:ascii="Calibri" w:hAnsi="Calibri"/>
          <w:b/>
          <w:i w:val="false"/>
          <w:caps w:val="false"/>
          <w:smallCaps w:val="false"/>
          <w:sz w:val="24"/>
          <w:szCs w:val="24"/>
        </w:rPr>
        <w:t>Hody, hody</w:t>
      </w:r>
    </w:p>
    <w:p>
      <w:pPr>
        <w:pStyle w:val="Tlotextu"/>
        <w:pBdr/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  <w:t>Hody, hody doprovody,</w:t>
        <w:br/>
        <w:t>dejte vejce malovaný,</w:t>
        <w:br/>
        <w:t>nedáte-li malovaný,</w:t>
        <w:br/>
        <w:t>dejte aspoň bílý,</w:t>
        <w:br/>
        <w:t>slepička vám snese jiný.</w:t>
      </w:r>
    </w:p>
    <w:p>
      <w:pPr>
        <w:pStyle w:val="Tlotextu"/>
        <w:pBdr/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  <w:t>Za kamny v koutku</w:t>
        <w:br/>
        <w:t>na vrbovým proutku,</w:t>
        <w:br/>
        <w:t>proutek se ohýbá,</w:t>
        <w:br/>
        <w:t>vajíčko se kolíbá,</w:t>
      </w:r>
    </w:p>
    <w:p>
      <w:pPr>
        <w:pStyle w:val="Tlotextu"/>
        <w:pBdr/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  <w:t>proutek se zláme,</w:t>
        <w:br/>
        <w:t>slepička z něj spadne,</w:t>
        <w:br/>
        <w:t>vajíčko se odkulí</w:t>
        <w:br/>
        <w:t>do strejčkovy stodoly,</w:t>
      </w:r>
    </w:p>
    <w:p>
      <w:pPr>
        <w:pStyle w:val="Tlotextu"/>
        <w:pBdr/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sz w:val="22"/>
          <w:szCs w:val="22"/>
        </w:rPr>
        <w:t>vajíčko křáp,</w:t>
        <w:br/>
        <w:t>slepička vdák,</w:t>
        <w:br/>
        <w:t>panímámo,</w:t>
        <w:br/>
        <w:t>máte mi ho dát!</w:t>
      </w:r>
    </w:p>
    <w:p>
      <w:pPr>
        <w:pStyle w:val="Normal"/>
        <w:tabs>
          <w:tab w:val="center" w:pos="4536" w:leader="none"/>
        </w:tabs>
        <w:spacing w:lineRule="auto" w:line="240"/>
        <w:rPr>
          <w:rFonts w:cs="Calibri" w:cstheme="minorHAnsi"/>
          <w:color w:val="222222"/>
          <w:highlight w:val="white"/>
        </w:rPr>
      </w:pPr>
      <w:hyperlink r:id="rId7">
        <w:r>
          <w:rPr/>
        </w:r>
      </w:hyperlink>
    </w:p>
    <w:p>
      <w:pPr>
        <w:pStyle w:val="Normal"/>
        <w:tabs>
          <w:tab w:val="center" w:pos="4536" w:leader="none"/>
        </w:tabs>
        <w:spacing w:lineRule="auto" w:line="240" w:before="0" w:after="200"/>
        <w:rPr/>
      </w:pPr>
      <w:hyperlink r:id="rId8">
        <w:r>
          <w:rPr>
            <w:rStyle w:val="Internetovodkaz"/>
            <w:rFonts w:cs="Calibri" w:cstheme="minorHAnsi"/>
            <w:color w:val="222222"/>
            <w:shd w:fill="FFFFFF" w:val="clear"/>
          </w:rPr>
          <w:t>https://cz.pinterest.com/velikonocejaro/</w:t>
        </w:r>
      </w:hyperlink>
      <w:r>
        <w:rPr>
          <w:rFonts w:cs="Calibri" w:cstheme="minorHAnsi"/>
          <w:color w:val="222222"/>
          <w:shd w:fill="FFFFFF" w:val="clear"/>
        </w:rPr>
        <w:t xml:space="preserve">  - </w:t>
      </w:r>
      <w:r>
        <w:rPr>
          <w:rFonts w:cs="Calibri" w:cstheme="minorHAnsi"/>
          <w:color w:val="222222"/>
          <w:shd w:fill="FFFFFF" w:val="clear"/>
        </w:rPr>
        <w:t>zde najdete spoustu nápadů na jarní a velikonoční tvoření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c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4">
    <w:name w:val="Nadpis 4"/>
    <w:basedOn w:val="Normal"/>
    <w:link w:val="Nadpis4Char"/>
    <w:uiPriority w:val="9"/>
    <w:qFormat/>
    <w:rsid w:val="002e228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2e228d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0e5d3f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342d1a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342d1a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Calibri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Calibri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Calibri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Calibri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Ins">
    <w:name w:val="ins"/>
    <w:qFormat/>
    <w:rPr/>
  </w:style>
  <w:style w:type="character" w:styleId="Silnzdraznn">
    <w:name w:val="Silné zdůraznění"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5d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e22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Záhlaví"/>
    <w:basedOn w:val="Normal"/>
    <w:link w:val="ZhlavChar"/>
    <w:uiPriority w:val="99"/>
    <w:semiHidden/>
    <w:unhideWhenUsed/>
    <w:rsid w:val="00342d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342d1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z.pinterest.com/lenkairok/velikonocejaro/" TargetMode="External"/><Relationship Id="rId3" Type="http://schemas.openxmlformats.org/officeDocument/2006/relationships/hyperlink" Target="https://cs.wikipedia.org/wiki/Pohybliv&#253;_sv&#225;tek" TargetMode="External"/><Relationship Id="rId4" Type="http://schemas.openxmlformats.org/officeDocument/2006/relationships/hyperlink" Target="https://cs.wikipedia.org/wiki/Ned&#283;le" TargetMode="External"/><Relationship Id="rId5" Type="http://schemas.openxmlformats.org/officeDocument/2006/relationships/hyperlink" Target="https://cs.wikipedia.org/wiki/&#218;pln&#283;k" TargetMode="External"/><Relationship Id="rId6" Type="http://schemas.openxmlformats.org/officeDocument/2006/relationships/hyperlink" Target="https://cs.wikipedia.org/wiki/Rovnodennost" TargetMode="External"/><Relationship Id="rId7" Type="http://schemas.openxmlformats.org/officeDocument/2006/relationships/hyperlink" Target="https://cz.pinterest.com/lenkairok/velikonocejaro/" TargetMode="External"/><Relationship Id="rId8" Type="http://schemas.openxmlformats.org/officeDocument/2006/relationships/hyperlink" Target="https://cz.pinterest.com/lenkairok/velikonocejaro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LibreOffice/5.1.1.3$Windows_x86 LibreOffice_project/89f508ef3ecebd2cfb8e1def0f0ba9a803b88a6d</Application>
  <Pages>3</Pages>
  <Words>486</Words>
  <Characters>2761</Characters>
  <CharactersWithSpaces>3224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2020-03-30T14:53:00Z</dcterms:created>
  <dc:creator>Uživatel systému Windows</dc:creator>
  <dc:description/>
  <dc:language>cs-CZ</dc:language>
  <cp:lastModifiedBy/>
  <dcterms:modified xsi:type="dcterms:W3CDTF">2020-04-01T11:33:54Z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